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93" w:type="dxa"/>
        <w:tblLook w:val="04A0"/>
      </w:tblPr>
      <w:tblGrid>
        <w:gridCol w:w="2200"/>
        <w:gridCol w:w="2200"/>
        <w:gridCol w:w="2200"/>
        <w:gridCol w:w="2200"/>
      </w:tblGrid>
      <w:tr w:rsidR="00F2363A" w:rsidRPr="00F2363A" w:rsidTr="00F2363A">
        <w:trPr>
          <w:trHeight w:val="402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2010级法学本科二学位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原专业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二学位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41005282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熊路瑶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保险（精算双语实验班）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41014269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会计学（注册会计师）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张哲轩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陈凯奇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41032090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冀前慧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41012154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刘云慧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41028025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戴浅语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税务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41023067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电子商务（支付结算）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徐璐瑶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41011031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沈倩倩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信息管理与信息系统（商务智能）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41005097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41013001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凌晓晓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41016112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郭丹丹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41001078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侯永超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经济学（国家经济学基础人才培</w:t>
            </w: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养基地班）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41007043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胡靖杭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投资学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41013163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何开珍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41028028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德西卓玛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税务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41016066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41007010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陶韬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投资学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金亚东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41015134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廖小兰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41004250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邓叶锋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41016007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谢绍容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41005318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陈彩华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保险（财会双语实验班）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41028065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王正阳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税务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41004176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田承兵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41028038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郑冀川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税务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41014080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黄显红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41012061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41015171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胡明娟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41005242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保险（精算双语实验班）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陈志昂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41014070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梁俨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41014040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林碧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41016062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陈静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41009064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张雪琪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41012119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41004685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陈超凡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金融学（证券与期货）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陈绪颖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陈雅雯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41028068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蓝天桂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税务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41028054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税务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41005316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吴林莉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保险（精算双语实验班）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41022026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审计学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41024035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李慧勇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汉语言文学（财经文秘）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郭梦芸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41016109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周睿琳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41020011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尹雪丹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会计学（注册会计师）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41016123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雷姗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41015053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潘富康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41028104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李倩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税务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41028053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叶敏琪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税务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41013116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范祎琳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41011067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信息管理与信息系统（商务智能）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41001065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曹名望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经济学（国家经济学基础人才培养基地班）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41002082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黎婉璐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国际经济与贸易（双语实验班）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41005312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卜怡丹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保险（精算双语实验班）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41009145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钟孟秀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41005283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韩玉洁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保险（财会双语实验班）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苏名扬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41016068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代昕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41003044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邬志杰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财政学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41016069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40916093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41016094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赵天洋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41028004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张顺发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税务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41005074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李芮珂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41012126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41004287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陈秀敏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41015019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王婧骅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熊瑞琦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40908023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丁禹之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英语（翻译）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41012203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卜龙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工商管理（双语实验班）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41001077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谢嘉珩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经济学（国家经济学基础人才培养基地班）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杨竑敏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41021070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柳杨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41007036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朱延博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投资学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41004639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王靖翔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金融学（证券与期货）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41001002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常逸君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经济学（国家经济学基础人才培养基地班）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41016080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李昕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41004177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谢韬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41004278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冷贝恒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41012035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崔岩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41029043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端雅洁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金融学（经济与管理国际化创新人才班）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41005043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何承橙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胡俊霞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41015248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韩琪瑶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财务管理（双语实验班）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41014239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会计学（注册会计师）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41001046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段艳玲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经济学（国家经济学基础人才培养基地班）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41005055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颜燕妮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杨梦悦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41016098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41013066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吉巴金夫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41014238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韩佳君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会计学（注册会</w:t>
            </w: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计师）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41015249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邓蓓璐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财务管理（双语实验班）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41015082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肖悦萍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41014275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张楚君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会计学（注册会计师）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41015220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财务管理（双语实验班）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41004304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邓冬升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41013094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何明剑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唐晓玲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会计学（注册会计师）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41032015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计艳杰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会计学（经济与管理国际化创新人才班）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41004289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41012046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廖彦花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41002118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夏海桐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国际经济与贸易（双语实验班）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41014079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41003069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叶家伟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财政学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41002009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王李卿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国际经济与贸易</w:t>
            </w: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  <w:bdr w:val="single" w:sz="4" w:space="0" w:color="auto"/>
              </w:rPr>
              <w:lastRenderedPageBreak/>
              <w:t>（双语实验班）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41015195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袁媛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41004113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邓王静扬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41014056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尹祎君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41012052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冉飞亚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41005299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殷小霞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保险（精算双语实验班）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41012143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叶巧辉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41005253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田云慧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保险（财会双语实验班）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41015138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41016089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41003009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项位政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财政学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F2363A" w:rsidRPr="00F2363A" w:rsidTr="00F2363A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41002062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黄丹妮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国际经济与贸易（双语实验班）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3A" w:rsidRPr="00F2363A" w:rsidRDefault="00F2363A" w:rsidP="00F23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236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</w:tbl>
    <w:p w:rsidR="00353F8D" w:rsidRDefault="00353F8D"/>
    <w:sectPr w:rsidR="00353F8D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63A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F456C"/>
    <w:rsid w:val="00A1307C"/>
    <w:rsid w:val="00AB7BC9"/>
    <w:rsid w:val="00AC3F84"/>
    <w:rsid w:val="00AC4980"/>
    <w:rsid w:val="00B356C4"/>
    <w:rsid w:val="00B405F3"/>
    <w:rsid w:val="00B642A2"/>
    <w:rsid w:val="00B82488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2363A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449</Words>
  <Characters>2560</Characters>
  <Application>Microsoft Office Word</Application>
  <DocSecurity>0</DocSecurity>
  <Lines>21</Lines>
  <Paragraphs>6</Paragraphs>
  <ScaleCrop>false</ScaleCrop>
  <Company>china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2015-06-08T03:24:00Z</dcterms:created>
  <dcterms:modified xsi:type="dcterms:W3CDTF">2015-06-08T03:30:00Z</dcterms:modified>
</cp:coreProperties>
</file>